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BCDAD" w14:textId="77777777" w:rsidR="007D7672" w:rsidRDefault="008B085F">
      <w:pPr>
        <w:rPr>
          <w:rFonts w:ascii="Handlee" w:eastAsia="Handlee" w:hAnsi="Handlee" w:cs="Handlee"/>
        </w:rPr>
      </w:pPr>
      <w:r>
        <w:rPr>
          <w:noProof/>
        </w:rPr>
        <w:drawing>
          <wp:anchor distT="114300" distB="114300" distL="114300" distR="114300" simplePos="0" relativeHeight="251658240" behindDoc="0" locked="0" layoutInCell="1" hidden="0" allowOverlap="1" wp14:anchorId="09A3A39C" wp14:editId="65C84500">
            <wp:simplePos x="0" y="0"/>
            <wp:positionH relativeFrom="column">
              <wp:posOffset>47626</wp:posOffset>
            </wp:positionH>
            <wp:positionV relativeFrom="paragraph">
              <wp:posOffset>114300</wp:posOffset>
            </wp:positionV>
            <wp:extent cx="3681413" cy="2761059"/>
            <wp:effectExtent l="50800" t="50800" r="50800" b="5080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681413" cy="2761059"/>
                    </a:xfrm>
                    <a:prstGeom prst="rect">
                      <a:avLst/>
                    </a:prstGeom>
                    <a:ln w="50800">
                      <a:solidFill>
                        <a:srgbClr val="000000"/>
                      </a:solidFill>
                      <a:prstDash val="solid"/>
                    </a:ln>
                  </pic:spPr>
                </pic:pic>
              </a:graphicData>
            </a:graphic>
          </wp:anchor>
        </w:drawing>
      </w:r>
    </w:p>
    <w:p w14:paraId="1CEE2CA8" w14:textId="77777777" w:rsidR="007D7672" w:rsidRDefault="007D7672">
      <w:pPr>
        <w:rPr>
          <w:rFonts w:ascii="Handlee" w:eastAsia="Handlee" w:hAnsi="Handlee" w:cs="Handlee"/>
        </w:rPr>
      </w:pPr>
    </w:p>
    <w:p w14:paraId="7833F574" w14:textId="77777777" w:rsidR="007D7672" w:rsidRDefault="007D7672">
      <w:pPr>
        <w:rPr>
          <w:rFonts w:ascii="Handlee" w:eastAsia="Handlee" w:hAnsi="Handlee" w:cs="Handlee"/>
        </w:rPr>
      </w:pPr>
    </w:p>
    <w:p w14:paraId="7C5C6DD4" w14:textId="77777777" w:rsidR="007D7672" w:rsidRDefault="007D7672">
      <w:pPr>
        <w:rPr>
          <w:rFonts w:ascii="Handlee" w:eastAsia="Handlee" w:hAnsi="Handlee" w:cs="Handlee"/>
        </w:rPr>
      </w:pPr>
    </w:p>
    <w:p w14:paraId="00EE669D" w14:textId="77777777" w:rsidR="007D7672" w:rsidRDefault="007D7672">
      <w:pPr>
        <w:rPr>
          <w:rFonts w:ascii="Handlee" w:eastAsia="Handlee" w:hAnsi="Handlee" w:cs="Handlee"/>
        </w:rPr>
      </w:pPr>
    </w:p>
    <w:p w14:paraId="54E34D9B" w14:textId="77777777" w:rsidR="007D7672" w:rsidRDefault="007D7672">
      <w:pPr>
        <w:rPr>
          <w:rFonts w:ascii="Handlee" w:eastAsia="Handlee" w:hAnsi="Handlee" w:cs="Handlee"/>
        </w:rPr>
      </w:pPr>
    </w:p>
    <w:p w14:paraId="2F251278" w14:textId="77777777" w:rsidR="007D7672" w:rsidRDefault="007D7672">
      <w:pPr>
        <w:rPr>
          <w:rFonts w:ascii="Handlee" w:eastAsia="Handlee" w:hAnsi="Handlee" w:cs="Handlee"/>
        </w:rPr>
      </w:pPr>
    </w:p>
    <w:p w14:paraId="3C425EC2" w14:textId="77777777" w:rsidR="007D7672" w:rsidRDefault="007D7672">
      <w:pPr>
        <w:rPr>
          <w:rFonts w:ascii="Handlee" w:eastAsia="Handlee" w:hAnsi="Handlee" w:cs="Handlee"/>
        </w:rPr>
      </w:pPr>
    </w:p>
    <w:p w14:paraId="593A1829" w14:textId="77777777" w:rsidR="007D7672" w:rsidRDefault="007D7672">
      <w:pPr>
        <w:rPr>
          <w:rFonts w:ascii="Handlee" w:eastAsia="Handlee" w:hAnsi="Handlee" w:cs="Handlee"/>
        </w:rPr>
      </w:pPr>
    </w:p>
    <w:p w14:paraId="24BDB503" w14:textId="77777777" w:rsidR="007D7672" w:rsidRDefault="007D7672">
      <w:pPr>
        <w:rPr>
          <w:rFonts w:ascii="Handlee" w:eastAsia="Handlee" w:hAnsi="Handlee" w:cs="Handlee"/>
        </w:rPr>
      </w:pPr>
    </w:p>
    <w:p w14:paraId="1CD5FEF2" w14:textId="77777777" w:rsidR="007D7672" w:rsidRDefault="007D7672">
      <w:pPr>
        <w:rPr>
          <w:rFonts w:ascii="Handlee" w:eastAsia="Handlee" w:hAnsi="Handlee" w:cs="Handlee"/>
        </w:rPr>
      </w:pPr>
    </w:p>
    <w:p w14:paraId="58A24EFF" w14:textId="77777777" w:rsidR="007D7672" w:rsidRDefault="007D7672">
      <w:pPr>
        <w:rPr>
          <w:rFonts w:ascii="Handlee" w:eastAsia="Handlee" w:hAnsi="Handlee" w:cs="Handlee"/>
        </w:rPr>
      </w:pPr>
    </w:p>
    <w:p w14:paraId="65BD789B" w14:textId="77777777" w:rsidR="007D7672" w:rsidRDefault="007D7672">
      <w:pPr>
        <w:rPr>
          <w:rFonts w:ascii="Handlee" w:eastAsia="Handlee" w:hAnsi="Handlee" w:cs="Handlee"/>
        </w:rPr>
      </w:pPr>
    </w:p>
    <w:p w14:paraId="30C8C8B2" w14:textId="77777777" w:rsidR="007D7672" w:rsidRDefault="007D7672">
      <w:pPr>
        <w:rPr>
          <w:rFonts w:ascii="Handlee" w:eastAsia="Handlee" w:hAnsi="Handlee" w:cs="Handlee"/>
        </w:rPr>
      </w:pPr>
    </w:p>
    <w:p w14:paraId="21C82E35" w14:textId="77777777" w:rsidR="007D7672" w:rsidRDefault="007D7672">
      <w:pPr>
        <w:rPr>
          <w:rFonts w:ascii="Handlee" w:eastAsia="Handlee" w:hAnsi="Handlee" w:cs="Handlee"/>
        </w:rPr>
      </w:pPr>
    </w:p>
    <w:p w14:paraId="17A15D0E" w14:textId="77777777" w:rsidR="007D7672" w:rsidRDefault="008B085F">
      <w:pPr>
        <w:rPr>
          <w:rFonts w:ascii="Handlee" w:eastAsia="Handlee" w:hAnsi="Handlee" w:cs="Handlee"/>
          <w:b/>
          <w:u w:val="single"/>
        </w:rPr>
      </w:pPr>
      <w:r>
        <w:rPr>
          <w:rFonts w:ascii="Handlee" w:eastAsia="Handlee" w:hAnsi="Handlee" w:cs="Handlee"/>
        </w:rPr>
        <w:t xml:space="preserve">         </w:t>
      </w:r>
      <w:r>
        <w:rPr>
          <w:rFonts w:ascii="Handlee" w:eastAsia="Handlee" w:hAnsi="Handlee" w:cs="Handlee"/>
          <w:b/>
          <w:u w:val="single"/>
        </w:rPr>
        <w:t xml:space="preserve">  Whitchurch Primary School’s first Bike Bus 31.3.23</w:t>
      </w:r>
    </w:p>
    <w:p w14:paraId="247BA599" w14:textId="77777777" w:rsidR="007D7672" w:rsidRDefault="008B085F">
      <w:pPr>
        <w:rPr>
          <w:rFonts w:ascii="Handlee" w:eastAsia="Handlee" w:hAnsi="Handlee" w:cs="Handlee"/>
        </w:rPr>
      </w:pPr>
      <w:r>
        <w:rPr>
          <w:rFonts w:ascii="Handlee" w:eastAsia="Handlee" w:hAnsi="Handlee" w:cs="Handlee"/>
        </w:rPr>
        <w:t>Meeting this evening 6:30 pm at the school to discuss arrangements.</w:t>
      </w:r>
    </w:p>
    <w:p w14:paraId="368CAB4F" w14:textId="77777777" w:rsidR="007D7672" w:rsidRDefault="008B085F">
      <w:pPr>
        <w:rPr>
          <w:rFonts w:ascii="Handlee" w:eastAsia="Handlee" w:hAnsi="Handlee" w:cs="Handlee"/>
        </w:rPr>
      </w:pPr>
      <w:r>
        <w:rPr>
          <w:rFonts w:ascii="Handlee" w:eastAsia="Handlee" w:hAnsi="Handlee" w:cs="Handlee"/>
        </w:rPr>
        <w:t>All welcome.</w:t>
      </w:r>
    </w:p>
    <w:p w14:paraId="4D94CF8A" w14:textId="77777777" w:rsidR="007D7672" w:rsidRDefault="007D7672">
      <w:pPr>
        <w:rPr>
          <w:rFonts w:ascii="Handlee" w:eastAsia="Handlee" w:hAnsi="Handlee" w:cs="Handlee"/>
        </w:rPr>
      </w:pPr>
    </w:p>
    <w:p w14:paraId="60EAB2CE" w14:textId="77777777" w:rsidR="007D7672" w:rsidRDefault="007D7672">
      <w:pPr>
        <w:rPr>
          <w:rFonts w:ascii="Handlee" w:eastAsia="Handlee" w:hAnsi="Handlee" w:cs="Handlee"/>
        </w:rPr>
      </w:pPr>
    </w:p>
    <w:p w14:paraId="26DA623A" w14:textId="77777777" w:rsidR="007D7672" w:rsidRDefault="007D7672">
      <w:pPr>
        <w:rPr>
          <w:rFonts w:ascii="Handlee" w:eastAsia="Handlee" w:hAnsi="Handlee" w:cs="Handlee"/>
        </w:rPr>
      </w:pPr>
    </w:p>
    <w:p w14:paraId="22F7194C" w14:textId="77777777" w:rsidR="007D7672" w:rsidRDefault="008B085F">
      <w:pPr>
        <w:rPr>
          <w:rFonts w:ascii="Handlee" w:eastAsia="Handlee" w:hAnsi="Handlee" w:cs="Handlee"/>
        </w:rPr>
      </w:pPr>
      <w:r>
        <w:rPr>
          <w:rFonts w:ascii="Handlee" w:eastAsia="Handlee" w:hAnsi="Handlee" w:cs="Handlee"/>
        </w:rPr>
        <w:t xml:space="preserve">Questions to ask are: </w:t>
      </w:r>
    </w:p>
    <w:p w14:paraId="7C92445C" w14:textId="77777777" w:rsidR="007D7672" w:rsidRDefault="008B085F">
      <w:pPr>
        <w:rPr>
          <w:rFonts w:ascii="Handlee" w:eastAsia="Handlee" w:hAnsi="Handlee" w:cs="Handlee"/>
        </w:rPr>
      </w:pPr>
      <w:r>
        <w:rPr>
          <w:rFonts w:ascii="Handlee" w:eastAsia="Handlee" w:hAnsi="Handlee" w:cs="Handlee"/>
        </w:rPr>
        <w:t xml:space="preserve">1. How many children can one adult safely look after on the ride? </w:t>
      </w:r>
    </w:p>
    <w:p w14:paraId="12556FC4" w14:textId="77777777" w:rsidR="007D7672" w:rsidRDefault="008B085F">
      <w:pPr>
        <w:rPr>
          <w:rFonts w:ascii="Handlee" w:eastAsia="Handlee" w:hAnsi="Handlee" w:cs="Handlee"/>
        </w:rPr>
      </w:pPr>
      <w:r>
        <w:rPr>
          <w:rFonts w:ascii="Handlee" w:eastAsia="Handlee" w:hAnsi="Handlee" w:cs="Handlee"/>
        </w:rPr>
        <w:t xml:space="preserve">2. If the adult has volunteered as a Chaperone, what happens to the child/children they are responsible for? </w:t>
      </w:r>
    </w:p>
    <w:p w14:paraId="72AD6CDF" w14:textId="77777777" w:rsidR="007D7672" w:rsidRDefault="008B085F">
      <w:pPr>
        <w:rPr>
          <w:rFonts w:ascii="Handlee" w:eastAsia="Handlee" w:hAnsi="Handlee" w:cs="Handlee"/>
        </w:rPr>
      </w:pPr>
      <w:r>
        <w:rPr>
          <w:rFonts w:ascii="Handlee" w:eastAsia="Handlee" w:hAnsi="Handlee" w:cs="Handlee"/>
        </w:rPr>
        <w:t>3. Think of Who has ultimate responsibility if the child has any issues such as</w:t>
      </w:r>
      <w:r>
        <w:rPr>
          <w:rFonts w:ascii="Handlee" w:eastAsia="Handlee" w:hAnsi="Handlee" w:cs="Handlee"/>
        </w:rPr>
        <w:t xml:space="preserve"> a puncture, drop their school bag </w:t>
      </w:r>
      <w:proofErr w:type="spellStart"/>
      <w:r>
        <w:rPr>
          <w:rFonts w:ascii="Handlee" w:eastAsia="Handlee" w:hAnsi="Handlee" w:cs="Handlee"/>
        </w:rPr>
        <w:t>etc</w:t>
      </w:r>
      <w:proofErr w:type="spellEnd"/>
      <w:r>
        <w:rPr>
          <w:rFonts w:ascii="Handlee" w:eastAsia="Handlee" w:hAnsi="Handlee" w:cs="Handlee"/>
        </w:rPr>
        <w:t xml:space="preserve">? </w:t>
      </w:r>
    </w:p>
    <w:p w14:paraId="02368979" w14:textId="77777777" w:rsidR="007D7672" w:rsidRDefault="008B085F">
      <w:pPr>
        <w:rPr>
          <w:rFonts w:ascii="Handlee" w:eastAsia="Handlee" w:hAnsi="Handlee" w:cs="Handlee"/>
        </w:rPr>
      </w:pPr>
      <w:r>
        <w:rPr>
          <w:rFonts w:ascii="Handlee" w:eastAsia="Handlee" w:hAnsi="Handlee" w:cs="Handlee"/>
        </w:rPr>
        <w:t xml:space="preserve">4. Will the </w:t>
      </w:r>
      <w:proofErr w:type="spellStart"/>
      <w:r>
        <w:rPr>
          <w:rFonts w:ascii="Handlee" w:eastAsia="Handlee" w:hAnsi="Handlee" w:cs="Handlee"/>
        </w:rPr>
        <w:t>organisers</w:t>
      </w:r>
      <w:proofErr w:type="spellEnd"/>
      <w:r>
        <w:rPr>
          <w:rFonts w:ascii="Handlee" w:eastAsia="Handlee" w:hAnsi="Handlee" w:cs="Handlee"/>
        </w:rPr>
        <w:t xml:space="preserve"> coordinate each child having an allocated adult, or will it be the responsibility of the parents.</w:t>
      </w:r>
    </w:p>
    <w:p w14:paraId="01448E26" w14:textId="77777777" w:rsidR="007D7672" w:rsidRDefault="007D7672">
      <w:pPr>
        <w:rPr>
          <w:rFonts w:ascii="Handlee" w:eastAsia="Handlee" w:hAnsi="Handlee" w:cs="Handlee"/>
        </w:rPr>
      </w:pPr>
    </w:p>
    <w:p w14:paraId="3E0DFB35" w14:textId="77777777" w:rsidR="007D7672" w:rsidRDefault="008B085F">
      <w:pPr>
        <w:rPr>
          <w:rFonts w:ascii="Handlee" w:eastAsia="Handlee" w:hAnsi="Handlee" w:cs="Handlee"/>
        </w:rPr>
      </w:pPr>
      <w:r>
        <w:rPr>
          <w:rFonts w:ascii="Handlee" w:eastAsia="Handlee" w:hAnsi="Handlee" w:cs="Handlee"/>
        </w:rPr>
        <w:t>Choose a time and start point that has enough space for everyone to meet and won’t obstruct o</w:t>
      </w:r>
      <w:r>
        <w:rPr>
          <w:rFonts w:ascii="Handlee" w:eastAsia="Handlee" w:hAnsi="Handlee" w:cs="Handlee"/>
        </w:rPr>
        <w:t xml:space="preserve">thers. Make sure to give enough time to get to school – cycling in a group with children takes longer than cycling on your own. </w:t>
      </w:r>
    </w:p>
    <w:p w14:paraId="396B01F5" w14:textId="77777777" w:rsidR="007D7672" w:rsidRDefault="007D7672">
      <w:pPr>
        <w:rPr>
          <w:rFonts w:ascii="Handlee" w:eastAsia="Handlee" w:hAnsi="Handlee" w:cs="Handlee"/>
        </w:rPr>
      </w:pPr>
    </w:p>
    <w:p w14:paraId="5936D557" w14:textId="77777777" w:rsidR="007D7672" w:rsidRDefault="008B085F">
      <w:pPr>
        <w:rPr>
          <w:rFonts w:ascii="Handlee" w:eastAsia="Handlee" w:hAnsi="Handlee" w:cs="Handlee"/>
        </w:rPr>
      </w:pPr>
      <w:r>
        <w:rPr>
          <w:rFonts w:ascii="Handlee" w:eastAsia="Handlee" w:hAnsi="Handlee" w:cs="Handlee"/>
        </w:rPr>
        <w:t>Hungry Horse Carpark</w:t>
      </w:r>
    </w:p>
    <w:p w14:paraId="27A3536F" w14:textId="77777777" w:rsidR="007D7672" w:rsidRDefault="007D7672">
      <w:pPr>
        <w:rPr>
          <w:rFonts w:ascii="Handlee" w:eastAsia="Handlee" w:hAnsi="Handlee" w:cs="Handlee"/>
        </w:rPr>
      </w:pPr>
    </w:p>
    <w:p w14:paraId="3FC48139" w14:textId="77777777" w:rsidR="007D7672" w:rsidRDefault="008B085F">
      <w:pPr>
        <w:rPr>
          <w:rFonts w:ascii="Handlee" w:eastAsia="Handlee" w:hAnsi="Handlee" w:cs="Handlee"/>
        </w:rPr>
      </w:pPr>
      <w:r>
        <w:rPr>
          <w:rFonts w:ascii="Handlee" w:eastAsia="Handlee" w:hAnsi="Handlee" w:cs="Handlee"/>
        </w:rPr>
        <w:t xml:space="preserve">Look for routes with left </w:t>
      </w:r>
      <w:proofErr w:type="gramStart"/>
      <w:r>
        <w:rPr>
          <w:rFonts w:ascii="Handlee" w:eastAsia="Handlee" w:hAnsi="Handlee" w:cs="Handlee"/>
        </w:rPr>
        <w:t>turns</w:t>
      </w:r>
      <w:proofErr w:type="gramEnd"/>
    </w:p>
    <w:p w14:paraId="709E2E83" w14:textId="77777777" w:rsidR="007D7672" w:rsidRDefault="007D7672">
      <w:pPr>
        <w:rPr>
          <w:rFonts w:ascii="Handlee" w:eastAsia="Handlee" w:hAnsi="Handlee" w:cs="Handlee"/>
        </w:rPr>
      </w:pPr>
    </w:p>
    <w:p w14:paraId="7F6B4A60" w14:textId="77777777" w:rsidR="007D7672" w:rsidRDefault="008B085F">
      <w:pPr>
        <w:rPr>
          <w:rFonts w:ascii="Handlee" w:eastAsia="Handlee" w:hAnsi="Handlee" w:cs="Handlee"/>
        </w:rPr>
      </w:pPr>
      <w:r>
        <w:rPr>
          <w:rFonts w:ascii="Handlee" w:eastAsia="Handlee" w:hAnsi="Handlee" w:cs="Handlee"/>
        </w:rPr>
        <w:lastRenderedPageBreak/>
        <w:t xml:space="preserve">Avoid busy main roads - we will use </w:t>
      </w:r>
      <w:proofErr w:type="spellStart"/>
      <w:r>
        <w:rPr>
          <w:rFonts w:ascii="Handlee" w:eastAsia="Handlee" w:hAnsi="Handlee" w:cs="Handlee"/>
        </w:rPr>
        <w:t>Merthyr</w:t>
      </w:r>
      <w:proofErr w:type="spellEnd"/>
      <w:r>
        <w:rPr>
          <w:rFonts w:ascii="Handlee" w:eastAsia="Handlee" w:hAnsi="Handlee" w:cs="Handlee"/>
        </w:rPr>
        <w:t xml:space="preserve"> Rd for a couple of </w:t>
      </w:r>
      <w:proofErr w:type="gramStart"/>
      <w:r>
        <w:rPr>
          <w:rFonts w:ascii="Handlee" w:eastAsia="Handlee" w:hAnsi="Handlee" w:cs="Handlee"/>
        </w:rPr>
        <w:t>minutes</w:t>
      </w:r>
      <w:proofErr w:type="gramEnd"/>
    </w:p>
    <w:p w14:paraId="52114F91" w14:textId="77777777" w:rsidR="007D7672" w:rsidRDefault="007D7672">
      <w:pPr>
        <w:rPr>
          <w:rFonts w:ascii="Handlee" w:eastAsia="Handlee" w:hAnsi="Handlee" w:cs="Handlee"/>
        </w:rPr>
      </w:pPr>
    </w:p>
    <w:p w14:paraId="7D264FE7" w14:textId="77777777" w:rsidR="007D7672" w:rsidRDefault="008B085F">
      <w:pPr>
        <w:rPr>
          <w:rFonts w:ascii="Handlee" w:eastAsia="Handlee" w:hAnsi="Handlee" w:cs="Handlee"/>
        </w:rPr>
      </w:pPr>
      <w:r>
        <w:rPr>
          <w:rFonts w:ascii="Handlee" w:eastAsia="Handlee" w:hAnsi="Handlee" w:cs="Handlee"/>
        </w:rPr>
        <w:t xml:space="preserve">Include multiple bike bus-stops and times - one for the </w:t>
      </w:r>
      <w:proofErr w:type="gramStart"/>
      <w:r>
        <w:rPr>
          <w:rFonts w:ascii="Handlee" w:eastAsia="Handlee" w:hAnsi="Handlee" w:cs="Handlee"/>
        </w:rPr>
        <w:t>future</w:t>
      </w:r>
      <w:proofErr w:type="gramEnd"/>
    </w:p>
    <w:p w14:paraId="41D45624" w14:textId="77777777" w:rsidR="007D7672" w:rsidRDefault="007D7672">
      <w:pPr>
        <w:rPr>
          <w:rFonts w:ascii="Handlee" w:eastAsia="Handlee" w:hAnsi="Handlee" w:cs="Handlee"/>
        </w:rPr>
      </w:pPr>
    </w:p>
    <w:p w14:paraId="09F97B6C" w14:textId="77777777" w:rsidR="007D7672" w:rsidRDefault="008B085F">
      <w:pPr>
        <w:rPr>
          <w:rFonts w:ascii="Handlee" w:eastAsia="Handlee" w:hAnsi="Handlee" w:cs="Handlee"/>
        </w:rPr>
      </w:pPr>
      <w:r>
        <w:rPr>
          <w:rFonts w:ascii="Handlee" w:eastAsia="Handlee" w:hAnsi="Handlee" w:cs="Handlee"/>
        </w:rPr>
        <w:t xml:space="preserve">Will helmets and hi-vis be required? Helmets should be mandatory look for our high vis </w:t>
      </w:r>
      <w:proofErr w:type="gramStart"/>
      <w:r>
        <w:rPr>
          <w:rFonts w:ascii="Handlee" w:eastAsia="Handlee" w:hAnsi="Handlee" w:cs="Handlee"/>
        </w:rPr>
        <w:t>vests</w:t>
      </w:r>
      <w:proofErr w:type="gramEnd"/>
    </w:p>
    <w:p w14:paraId="430097A1" w14:textId="77777777" w:rsidR="007D7672" w:rsidRDefault="007D7672">
      <w:pPr>
        <w:rPr>
          <w:rFonts w:ascii="Handlee" w:eastAsia="Handlee" w:hAnsi="Handlee" w:cs="Handlee"/>
        </w:rPr>
      </w:pPr>
    </w:p>
    <w:p w14:paraId="08C5DA93" w14:textId="77777777" w:rsidR="007D7672" w:rsidRDefault="008B085F">
      <w:pPr>
        <w:rPr>
          <w:rFonts w:ascii="Handlee" w:eastAsia="Handlee" w:hAnsi="Handlee" w:cs="Handlee"/>
        </w:rPr>
      </w:pPr>
      <w:r>
        <w:rPr>
          <w:rFonts w:ascii="Handlee" w:eastAsia="Handlee" w:hAnsi="Handlee" w:cs="Handlee"/>
        </w:rPr>
        <w:t>Do you need insurance? Man</w:t>
      </w:r>
      <w:r>
        <w:rPr>
          <w:rFonts w:ascii="Handlee" w:eastAsia="Handlee" w:hAnsi="Handlee" w:cs="Handlee"/>
        </w:rPr>
        <w:t xml:space="preserve">y bike buses start without. As some get bigger, they decide to get insurance. Another benefit of our </w:t>
      </w:r>
      <w:proofErr w:type="spellStart"/>
      <w:r>
        <w:rPr>
          <w:rFonts w:ascii="Handlee" w:eastAsia="Handlee" w:hAnsi="Handlee" w:cs="Handlee"/>
        </w:rPr>
        <w:t>FRideDays</w:t>
      </w:r>
      <w:proofErr w:type="spellEnd"/>
      <w:r>
        <w:rPr>
          <w:rFonts w:ascii="Handlee" w:eastAsia="Handlee" w:hAnsi="Handlee" w:cs="Handlee"/>
        </w:rPr>
        <w:t xml:space="preserve"> Bike Bus training is that if you’re an official </w:t>
      </w:r>
      <w:proofErr w:type="spellStart"/>
      <w:r>
        <w:rPr>
          <w:rFonts w:ascii="Handlee" w:eastAsia="Handlee" w:hAnsi="Handlee" w:cs="Handlee"/>
        </w:rPr>
        <w:t>Sustrans</w:t>
      </w:r>
      <w:proofErr w:type="spellEnd"/>
      <w:r>
        <w:rPr>
          <w:rFonts w:ascii="Handlee" w:eastAsia="Handlee" w:hAnsi="Handlee" w:cs="Handlee"/>
        </w:rPr>
        <w:t xml:space="preserve"> volunteer, your bike bus is automatically insured. </w:t>
      </w:r>
      <w:proofErr w:type="gramStart"/>
      <w:r>
        <w:rPr>
          <w:rFonts w:ascii="Handlee" w:eastAsia="Handlee" w:hAnsi="Handlee" w:cs="Handlee"/>
        </w:rPr>
        <w:t>Or,</w:t>
      </w:r>
      <w:proofErr w:type="gramEnd"/>
      <w:r>
        <w:rPr>
          <w:rFonts w:ascii="Handlee" w:eastAsia="Handlee" w:hAnsi="Handlee" w:cs="Handlee"/>
        </w:rPr>
        <w:t xml:space="preserve"> you can get insurance as an </w:t>
      </w:r>
      <w:proofErr w:type="spellStart"/>
      <w:r>
        <w:rPr>
          <w:rFonts w:ascii="Handlee" w:eastAsia="Handlee" w:hAnsi="Handlee" w:cs="Handlee"/>
        </w:rPr>
        <w:t>affil</w:t>
      </w:r>
      <w:r>
        <w:rPr>
          <w:rFonts w:ascii="Handlee" w:eastAsia="Handlee" w:hAnsi="Handlee" w:cs="Handlee"/>
        </w:rPr>
        <w:t>liated</w:t>
      </w:r>
      <w:proofErr w:type="spellEnd"/>
      <w:r>
        <w:rPr>
          <w:rFonts w:ascii="Handlee" w:eastAsia="Handlee" w:hAnsi="Handlee" w:cs="Handlee"/>
        </w:rPr>
        <w:t xml:space="preserve"> Cycling UK group.</w:t>
      </w:r>
    </w:p>
    <w:p w14:paraId="295F0023" w14:textId="77777777" w:rsidR="007D7672" w:rsidRDefault="007D7672">
      <w:pPr>
        <w:rPr>
          <w:rFonts w:ascii="Handlee" w:eastAsia="Handlee" w:hAnsi="Handlee" w:cs="Handlee"/>
        </w:rPr>
      </w:pPr>
    </w:p>
    <w:p w14:paraId="3C95042D" w14:textId="77777777" w:rsidR="007D7672" w:rsidRDefault="008B085F">
      <w:pPr>
        <w:rPr>
          <w:rFonts w:ascii="Handlee" w:eastAsia="Handlee" w:hAnsi="Handlee" w:cs="Handlee"/>
        </w:rPr>
      </w:pPr>
      <w:r>
        <w:rPr>
          <w:rFonts w:ascii="Handlee" w:eastAsia="Handlee" w:hAnsi="Handlee" w:cs="Handlee"/>
        </w:rPr>
        <w:t xml:space="preserve">Take your new route for a spin. Go for a test ride at the time you’ll be using the route to make sure they’re not too busy for the bike bus. </w:t>
      </w:r>
    </w:p>
    <w:p w14:paraId="3BCDF46F" w14:textId="77777777" w:rsidR="007D7672" w:rsidRDefault="007D7672">
      <w:pPr>
        <w:rPr>
          <w:rFonts w:ascii="Handlee" w:eastAsia="Handlee" w:hAnsi="Handlee" w:cs="Handlee"/>
        </w:rPr>
      </w:pPr>
    </w:p>
    <w:p w14:paraId="6727281B" w14:textId="77777777" w:rsidR="007D7672" w:rsidRDefault="008B085F">
      <w:pPr>
        <w:rPr>
          <w:rFonts w:ascii="Handlee" w:eastAsia="Handlee" w:hAnsi="Handlee" w:cs="Handlee"/>
          <w:b/>
        </w:rPr>
      </w:pPr>
      <w:r>
        <w:rPr>
          <w:rFonts w:ascii="Handlee" w:eastAsia="Handlee" w:hAnsi="Handlee" w:cs="Handlee"/>
          <w:b/>
        </w:rPr>
        <w:t>Brief your bike bus to ride together and slowly by following the volunteers and not spr</w:t>
      </w:r>
      <w:r>
        <w:rPr>
          <w:rFonts w:ascii="Handlee" w:eastAsia="Handlee" w:hAnsi="Handlee" w:cs="Handlee"/>
          <w:b/>
        </w:rPr>
        <w:t xml:space="preserve">eading out or falling behind the back marker. Explain they should talk to each other, pass messages to and from the leaders, and be aware of other members riding closely to them. (Remember: you might need to cycle more slowly than you would on your own to </w:t>
      </w:r>
      <w:r>
        <w:rPr>
          <w:rFonts w:ascii="Handlee" w:eastAsia="Handlee" w:hAnsi="Handlee" w:cs="Handlee"/>
          <w:b/>
        </w:rPr>
        <w:t>make sure the group stays together.)</w:t>
      </w:r>
    </w:p>
    <w:p w14:paraId="643A6F38" w14:textId="77777777" w:rsidR="007D7672" w:rsidRDefault="007D7672">
      <w:pPr>
        <w:rPr>
          <w:rFonts w:ascii="Handlee" w:eastAsia="Handlee" w:hAnsi="Handlee" w:cs="Handlee"/>
          <w:b/>
        </w:rPr>
      </w:pPr>
    </w:p>
    <w:p w14:paraId="30C9A843" w14:textId="77777777" w:rsidR="007D7672" w:rsidRDefault="008B085F">
      <w:pPr>
        <w:rPr>
          <w:rFonts w:ascii="Handlee" w:eastAsia="Handlee" w:hAnsi="Handlee" w:cs="Handlee"/>
          <w:b/>
        </w:rPr>
      </w:pPr>
      <w:r>
        <w:rPr>
          <w:rFonts w:ascii="Handlee" w:eastAsia="Handlee" w:hAnsi="Handlee" w:cs="Handlee"/>
          <w:b/>
        </w:rPr>
        <w:t>Refresh everyone on the rules of the road, like riding on the left and giving way to pedestrians. If there are any extra precautions like roadworks, potholes, or bad weather, let everyone know. Remind adults that they’</w:t>
      </w:r>
      <w:r>
        <w:rPr>
          <w:rFonts w:ascii="Handlee" w:eastAsia="Handlee" w:hAnsi="Handlee" w:cs="Handlee"/>
          <w:b/>
        </w:rPr>
        <w:t xml:space="preserve">re responsible for their child. </w:t>
      </w:r>
    </w:p>
    <w:p w14:paraId="4348E1EA" w14:textId="77777777" w:rsidR="007D7672" w:rsidRDefault="007D7672">
      <w:pPr>
        <w:rPr>
          <w:rFonts w:ascii="Handlee" w:eastAsia="Handlee" w:hAnsi="Handlee" w:cs="Handlee"/>
          <w:b/>
        </w:rPr>
      </w:pPr>
    </w:p>
    <w:p w14:paraId="5E0FA419" w14:textId="77777777" w:rsidR="007D7672" w:rsidRDefault="008B085F">
      <w:pPr>
        <w:rPr>
          <w:rFonts w:ascii="Handlee" w:eastAsia="Handlee" w:hAnsi="Handlee" w:cs="Handlee"/>
          <w:b/>
        </w:rPr>
      </w:pPr>
      <w:r>
        <w:rPr>
          <w:rFonts w:ascii="Handlee" w:eastAsia="Handlee" w:hAnsi="Handlee" w:cs="Handlee"/>
          <w:b/>
        </w:rPr>
        <w:t>Explain how to tell a leader if there’s a problem. For example: shout out ‘mechanical!’ and ask everyone else to pass it up the line.</w:t>
      </w:r>
    </w:p>
    <w:p w14:paraId="191747F9" w14:textId="77777777" w:rsidR="007D7672" w:rsidRDefault="007D7672">
      <w:pPr>
        <w:rPr>
          <w:rFonts w:ascii="Handlee" w:eastAsia="Handlee" w:hAnsi="Handlee" w:cs="Handlee"/>
          <w:b/>
        </w:rPr>
      </w:pPr>
    </w:p>
    <w:p w14:paraId="2D30DCB9" w14:textId="77777777" w:rsidR="007D7672" w:rsidRDefault="008B085F">
      <w:pPr>
        <w:rPr>
          <w:rFonts w:ascii="Handlee" w:eastAsia="Handlee" w:hAnsi="Handlee" w:cs="Handlee"/>
          <w:b/>
        </w:rPr>
      </w:pPr>
      <w:r>
        <w:rPr>
          <w:rFonts w:ascii="Handlee" w:eastAsia="Handlee" w:hAnsi="Handlee" w:cs="Handlee"/>
          <w:b/>
        </w:rPr>
        <w:t>Remind everyone to have fun! It’s just a bike ride!</w:t>
      </w:r>
    </w:p>
    <w:p w14:paraId="469060B3" w14:textId="77777777" w:rsidR="007D7672" w:rsidRDefault="007D7672">
      <w:pPr>
        <w:rPr>
          <w:rFonts w:ascii="Handlee" w:eastAsia="Handlee" w:hAnsi="Handlee" w:cs="Handlee"/>
          <w:b/>
        </w:rPr>
      </w:pPr>
    </w:p>
    <w:p w14:paraId="2BDA9569" w14:textId="77777777" w:rsidR="007D7672" w:rsidRDefault="008B085F">
      <w:pPr>
        <w:rPr>
          <w:rFonts w:ascii="Handlee" w:eastAsia="Handlee" w:hAnsi="Handlee" w:cs="Handlee"/>
          <w:b/>
        </w:rPr>
      </w:pPr>
      <w:r>
        <w:rPr>
          <w:rFonts w:ascii="Handlee" w:eastAsia="Handlee" w:hAnsi="Handlee" w:cs="Handlee"/>
          <w:b/>
        </w:rPr>
        <w:t>#FridayWeCycle and tag @FRideDaysb</w:t>
      </w:r>
      <w:r>
        <w:rPr>
          <w:rFonts w:ascii="Handlee" w:eastAsia="Handlee" w:hAnsi="Handlee" w:cs="Handlee"/>
          <w:b/>
        </w:rPr>
        <w:t>b</w:t>
      </w:r>
    </w:p>
    <w:p w14:paraId="7BA2A393" w14:textId="77777777" w:rsidR="007D7672" w:rsidRDefault="007D7672">
      <w:pPr>
        <w:rPr>
          <w:rFonts w:ascii="Handlee" w:eastAsia="Handlee" w:hAnsi="Handlee" w:cs="Handlee"/>
          <w:b/>
        </w:rPr>
      </w:pPr>
    </w:p>
    <w:p w14:paraId="296A34B7" w14:textId="77777777" w:rsidR="007D7672" w:rsidRDefault="007D7672">
      <w:pPr>
        <w:rPr>
          <w:rFonts w:ascii="Handlee" w:eastAsia="Handlee" w:hAnsi="Handlee" w:cs="Handlee"/>
          <w:b/>
        </w:rPr>
      </w:pPr>
    </w:p>
    <w:p w14:paraId="6A752320" w14:textId="77777777" w:rsidR="007D7672" w:rsidRDefault="007D7672">
      <w:pPr>
        <w:rPr>
          <w:rFonts w:ascii="Handlee" w:eastAsia="Handlee" w:hAnsi="Handlee" w:cs="Handlee"/>
          <w:b/>
        </w:rPr>
      </w:pPr>
    </w:p>
    <w:p w14:paraId="2AD169E1" w14:textId="77777777" w:rsidR="007D7672" w:rsidRDefault="007D7672">
      <w:pPr>
        <w:rPr>
          <w:rFonts w:ascii="Handlee" w:eastAsia="Handlee" w:hAnsi="Handlee" w:cs="Handlee"/>
          <w:b/>
        </w:rPr>
      </w:pPr>
    </w:p>
    <w:p w14:paraId="3ED79BC1" w14:textId="77777777" w:rsidR="007D7672" w:rsidRDefault="007D7672">
      <w:pPr>
        <w:rPr>
          <w:rFonts w:ascii="Handlee" w:eastAsia="Handlee" w:hAnsi="Handlee" w:cs="Handlee"/>
          <w:b/>
        </w:rPr>
      </w:pPr>
    </w:p>
    <w:p w14:paraId="707F0BBC" w14:textId="77777777" w:rsidR="007D7672" w:rsidRDefault="007D7672">
      <w:pPr>
        <w:rPr>
          <w:rFonts w:ascii="Handlee" w:eastAsia="Handlee" w:hAnsi="Handlee" w:cs="Handlee"/>
          <w:b/>
        </w:rPr>
      </w:pPr>
    </w:p>
    <w:p w14:paraId="54F21638" w14:textId="77777777" w:rsidR="007D7672" w:rsidRDefault="007D7672">
      <w:pPr>
        <w:rPr>
          <w:rFonts w:ascii="Handlee" w:eastAsia="Handlee" w:hAnsi="Handlee" w:cs="Handlee"/>
          <w:b/>
        </w:rPr>
      </w:pPr>
    </w:p>
    <w:p w14:paraId="664B43F9" w14:textId="77777777" w:rsidR="007D7672" w:rsidRDefault="007D7672">
      <w:pPr>
        <w:rPr>
          <w:rFonts w:ascii="Handlee" w:eastAsia="Handlee" w:hAnsi="Handlee" w:cs="Handlee"/>
          <w:b/>
        </w:rPr>
      </w:pPr>
    </w:p>
    <w:p w14:paraId="707B9B4B" w14:textId="77777777" w:rsidR="007D7672" w:rsidRDefault="007D7672">
      <w:pPr>
        <w:rPr>
          <w:rFonts w:ascii="Handlee" w:eastAsia="Handlee" w:hAnsi="Handlee" w:cs="Handlee"/>
          <w:b/>
        </w:rPr>
      </w:pPr>
    </w:p>
    <w:p w14:paraId="51018568" w14:textId="77777777" w:rsidR="007D7672" w:rsidRDefault="007D7672">
      <w:pPr>
        <w:rPr>
          <w:rFonts w:ascii="Handlee" w:eastAsia="Handlee" w:hAnsi="Handlee" w:cs="Handlee"/>
          <w:b/>
        </w:rPr>
      </w:pPr>
    </w:p>
    <w:p w14:paraId="4267B5AE" w14:textId="77777777" w:rsidR="007D7672" w:rsidRDefault="007D7672">
      <w:pPr>
        <w:rPr>
          <w:rFonts w:ascii="Handlee" w:eastAsia="Handlee" w:hAnsi="Handlee" w:cs="Handlee"/>
          <w:b/>
        </w:rPr>
      </w:pPr>
    </w:p>
    <w:p w14:paraId="1FB1B851" w14:textId="77777777" w:rsidR="007D7672" w:rsidRDefault="007D7672">
      <w:pPr>
        <w:rPr>
          <w:rFonts w:ascii="Handlee" w:eastAsia="Handlee" w:hAnsi="Handlee" w:cs="Handlee"/>
          <w:b/>
        </w:rPr>
      </w:pPr>
    </w:p>
    <w:p w14:paraId="7FF8C8AC" w14:textId="77777777" w:rsidR="007D7672" w:rsidRDefault="007D7672">
      <w:pPr>
        <w:rPr>
          <w:rFonts w:ascii="Handlee" w:eastAsia="Handlee" w:hAnsi="Handlee" w:cs="Handlee"/>
          <w:b/>
        </w:rPr>
      </w:pPr>
    </w:p>
    <w:p w14:paraId="0637791B" w14:textId="77777777" w:rsidR="007D7672" w:rsidRDefault="007D7672">
      <w:pPr>
        <w:rPr>
          <w:rFonts w:ascii="Handlee" w:eastAsia="Handlee" w:hAnsi="Handlee" w:cs="Handlee"/>
          <w:b/>
        </w:rPr>
      </w:pPr>
    </w:p>
    <w:p w14:paraId="192DB5C9" w14:textId="77777777" w:rsidR="007D7672" w:rsidRDefault="007D7672">
      <w:pPr>
        <w:rPr>
          <w:rFonts w:ascii="Handlee" w:eastAsia="Handlee" w:hAnsi="Handlee" w:cs="Handlee"/>
          <w:b/>
        </w:rPr>
      </w:pPr>
    </w:p>
    <w:sectPr w:rsidR="007D767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ndlee">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672"/>
    <w:rsid w:val="007D7672"/>
    <w:rsid w:val="008B0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B0AE"/>
  <w15:docId w15:val="{E3C64888-D556-44F7-964B-28E4C407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clerk2</dc:creator>
  <cp:lastModifiedBy>R Sydenham (Whitchurch Primary School)</cp:lastModifiedBy>
  <cp:revision>2</cp:revision>
  <dcterms:created xsi:type="dcterms:W3CDTF">2023-03-28T09:00:00Z</dcterms:created>
  <dcterms:modified xsi:type="dcterms:W3CDTF">2023-03-28T09:00:00Z</dcterms:modified>
</cp:coreProperties>
</file>